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312" w:before="0" w:after="0"/>
        <w:outlineLvl w:val="1"/>
        <w:rPr>
          <w:rFonts w:ascii="Trebuchet MS" w:hAnsi="Trebuchet MS" w:eastAsia="Times New Roman" w:cs="Times New Roman"/>
          <w:b/>
          <w:b/>
          <w:bCs/>
          <w:caps/>
          <w:color w:val="FF0000"/>
          <w:sz w:val="45"/>
          <w:szCs w:val="45"/>
          <w:lang w:eastAsia="hr-HR"/>
        </w:rPr>
      </w:pPr>
      <w:r>
        <w:rPr>
          <w:rFonts w:eastAsia="Times New Roman" w:cs="Times New Roman" w:ascii="Trebuchet MS" w:hAnsi="Trebuchet MS"/>
          <w:b/>
          <w:bCs/>
          <w:caps/>
          <w:color w:val="FF0000"/>
          <w:sz w:val="45"/>
          <w:szCs w:val="45"/>
          <w:lang w:eastAsia="hr-HR"/>
        </w:rPr>
        <w:t>UVJETI KORIŠTENJA WEB STRANICE I ZAŠTITA OSOBNIH PODATAKA</w:t>
      </w:r>
    </w:p>
    <w:p>
      <w:pPr>
        <w:pStyle w:val="Normal"/>
        <w:numPr>
          <w:ilvl w:val="0"/>
          <w:numId w:val="0"/>
        </w:numPr>
        <w:shd w:val="clear" w:color="auto" w:fill="FFFFFF"/>
        <w:spacing w:lineRule="atLeast" w:line="312" w:before="0" w:after="0"/>
        <w:outlineLvl w:val="1"/>
        <w:rPr>
          <w:rFonts w:ascii="Trebuchet MS" w:hAnsi="Trebuchet MS" w:eastAsia="Times New Roman" w:cs="Times New Roman"/>
          <w:b/>
          <w:b/>
          <w:bCs/>
          <w:caps/>
          <w:color w:val="FF0000"/>
          <w:sz w:val="45"/>
          <w:szCs w:val="45"/>
          <w:lang w:eastAsia="hr-HR"/>
        </w:rPr>
      </w:pPr>
      <w:r>
        <w:rPr>
          <w:rFonts w:eastAsia="Times New Roman" w:cs="Times New Roman" w:ascii="Trebuchet MS" w:hAnsi="Trebuchet MS"/>
          <w:b/>
          <w:bCs/>
          <w:caps/>
          <w:color w:val="FF0000"/>
          <w:sz w:val="45"/>
          <w:szCs w:val="45"/>
          <w:lang w:eastAsia="hr-HR"/>
        </w:rPr>
      </w:r>
    </w:p>
    <w:p>
      <w:pPr>
        <w:pStyle w:val="Normal"/>
        <w:numPr>
          <w:ilvl w:val="0"/>
          <w:numId w:val="0"/>
        </w:numPr>
        <w:shd w:val="clear" w:color="auto" w:fill="FFFFFF"/>
        <w:spacing w:lineRule="atLeast" w:line="312" w:before="0" w:after="135"/>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VLASNIŠTVO WEB STRANICE</w:t>
      </w:r>
    </w:p>
    <w:p>
      <w:pPr>
        <w:pStyle w:val="Normal"/>
        <w:shd w:val="clear" w:color="auto" w:fill="FFFFFF"/>
        <w:spacing w:lineRule="atLeast" w:line="398" w:before="0" w:after="0"/>
        <w:textAlignment w:val="baseline"/>
        <w:rPr/>
      </w:pPr>
      <w:r>
        <w:rPr>
          <w:rFonts w:eastAsia="Times New Roman" w:cs="Times New Roman" w:ascii="Trebuchet MS" w:hAnsi="Trebuchet MS"/>
          <w:color w:val="777777"/>
          <w:sz w:val="20"/>
          <w:szCs w:val="20"/>
          <w:lang w:eastAsia="hr-HR"/>
        </w:rPr>
        <w:t xml:space="preserve">Web stranica </w:t>
      </w:r>
      <w:hyperlink r:id="rId2">
        <w:r>
          <w:rPr>
            <w:rStyle w:val="Internetskapoveznica"/>
            <w:rFonts w:eastAsia="Times New Roman" w:cs="Times New Roman" w:ascii="Trebuchet MS" w:hAnsi="Trebuchet MS"/>
            <w:i/>
            <w:iCs/>
            <w:color w:val="777777"/>
            <w:sz w:val="20"/>
            <w:szCs w:val="20"/>
            <w:lang w:eastAsia="hr-HR"/>
          </w:rPr>
          <w:t>http://korkyra.com.hr/</w:t>
        </w:r>
      </w:hyperlink>
      <w:r>
        <w:rPr>
          <w:rFonts w:eastAsia="Times New Roman" w:cs="Times New Roman" w:ascii="Trebuchet MS" w:hAnsi="Trebuchet MS"/>
          <w:i/>
          <w:iCs/>
          <w:color w:val="777777"/>
          <w:sz w:val="20"/>
          <w:szCs w:val="20"/>
          <w:lang w:eastAsia="hr-HR"/>
        </w:rPr>
        <w:t xml:space="preserve"> </w:t>
      </w:r>
      <w:r>
        <w:rPr>
          <w:rFonts w:eastAsia="Times New Roman" w:cs="Times New Roman" w:ascii="Trebuchet MS" w:hAnsi="Trebuchet MS"/>
          <w:color w:val="777777"/>
          <w:sz w:val="20"/>
          <w:szCs w:val="20"/>
          <w:lang w:eastAsia="hr-HR"/>
        </w:rPr>
        <w:t>u vlasništvu je Korkyra, obrta za zastupanje u osiguranju, vl. Ivana Giljanović Pujanke 24/2, 21000 Split.</w:t>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Prihvačanjem uvijeta korištenja slažete se da navedeni osobni podaci mogu biti korišteni u svrhu dostave ponude osiguranja kao i drugih ponuda osiguranja od strane Korkyra obrt za zastupanje u osiguranju kao i njegovih djelatnika. Dozvoljavate da vas isti kontaktiraju putem maila ili mobitela u svrhu dostave izračuna kao i informacija o povoljnostima.</w:t>
      </w:r>
      <w:bookmarkStart w:id="0" w:name="_GoBack"/>
      <w:bookmarkEnd w:id="0"/>
      <w:r>
        <w:rPr>
          <w:rFonts w:eastAsia="Times New Roman" w:cs="Times New Roman" w:ascii="Trebuchet MS" w:hAnsi="Trebuchet MS"/>
          <w:color w:val="777777"/>
          <w:sz w:val="20"/>
          <w:szCs w:val="20"/>
          <w:lang w:eastAsia="hr-HR"/>
        </w:rPr>
        <w:t xml:space="preserve"> </w:t>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r>
    </w:p>
    <w:p>
      <w:pPr>
        <w:pStyle w:val="Normal"/>
        <w:numPr>
          <w:ilvl w:val="0"/>
          <w:numId w:val="0"/>
        </w:numPr>
        <w:shd w:val="clear" w:color="auto" w:fill="FFFFFF"/>
        <w:spacing w:lineRule="atLeast" w:line="312" w:before="0" w:after="135"/>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SADRŽAJ WEB STRANICE</w:t>
      </w:r>
    </w:p>
    <w:p>
      <w:pPr>
        <w:pStyle w:val="Normal"/>
        <w:shd w:val="clear" w:color="auto" w:fill="FFFFFF"/>
        <w:spacing w:lineRule="atLeast" w:line="398" w:before="0" w:after="30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Sav sadržaj koji se nalazi na ovoj web stranici, uključujući sve tekstove kao i slikovne i ostale grafičke datoteke, u isključivom je vlasništvu obrta Korkyra. Obrt Korkyra ima valjane licence ili dozvole za korištenje sadržaja trećih strana. Zabranjeno je svako neovlašteno kopiranje, umnožavanje ili reproduciranje sadržaja ove web stranice bez pisane dozvole Agencije.</w:t>
      </w:r>
    </w:p>
    <w:p>
      <w:pPr>
        <w:pStyle w:val="Normal"/>
        <w:numPr>
          <w:ilvl w:val="0"/>
          <w:numId w:val="0"/>
        </w:numPr>
        <w:shd w:val="clear" w:color="auto" w:fill="FFFFFF"/>
        <w:spacing w:lineRule="atLeast" w:line="312" w:before="0" w:after="135"/>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SLANJE UPITA</w:t>
      </w:r>
    </w:p>
    <w:p>
      <w:pPr>
        <w:pStyle w:val="Normal"/>
        <w:shd w:val="clear" w:color="auto" w:fill="FFFFFF"/>
        <w:spacing w:lineRule="atLeast" w:line="398" w:before="0" w:after="0"/>
        <w:textAlignment w:val="baseline"/>
        <w:rPr/>
      </w:pPr>
      <w:r>
        <w:rPr>
          <w:rFonts w:eastAsia="Times New Roman" w:cs="Times New Roman" w:ascii="Trebuchet MS" w:hAnsi="Trebuchet MS"/>
          <w:color w:val="777777"/>
          <w:sz w:val="20"/>
          <w:szCs w:val="20"/>
          <w:lang w:eastAsia="hr-HR"/>
        </w:rPr>
        <w:t xml:space="preserve">Ova web stranica svojim posjetiteljima omogućuje slanje upita o našim uslugama putem kontakt forme. Slanjem upita pristajete na naše uvjete poslovanja i zaštite privatnosti. Za slanje upita obvezno je unijeti osnovne kontakt podatke koji su nam neophodni za uspješnu komunikaciju. Svi podaci koje nam pošaljete putem kontakt forme pohranjuju se na našem serveru. Obrt Korkyra se obvezuje da prikupljene podatke ni u kojem slučaju neće davati na korištenje ili prosljeđivati bilo kojoj trećoj strani. Ukoliko želite da vaše podatke koje ste nam dostavili prilikom slanja upita trajno izbrišemo iz naše baze podataka, zatražite to od nas slanjem e-maila na adresu </w:t>
      </w:r>
      <w:hyperlink r:id="rId3">
        <w:r>
          <w:rPr>
            <w:rStyle w:val="Internetskapoveznica"/>
            <w:rFonts w:eastAsia="Times New Roman" w:cs="Times New Roman" w:ascii="Trebuchet MS" w:hAnsi="Trebuchet MS"/>
            <w:i/>
            <w:iCs/>
            <w:color w:val="777777"/>
            <w:sz w:val="20"/>
            <w:szCs w:val="20"/>
            <w:lang w:eastAsia="hr-HR"/>
          </w:rPr>
          <w:t>info@korkyra.com.hr</w:t>
        </w:r>
      </w:hyperlink>
      <w:r>
        <w:rPr>
          <w:rFonts w:eastAsia="Times New Roman" w:cs="Times New Roman" w:ascii="Trebuchet MS" w:hAnsi="Trebuchet MS"/>
          <w:i/>
          <w:iCs/>
          <w:color w:val="777777"/>
          <w:sz w:val="20"/>
          <w:szCs w:val="20"/>
          <w:lang w:eastAsia="hr-HR"/>
        </w:rPr>
        <w:t xml:space="preserve"> </w:t>
      </w:r>
      <w:r>
        <w:rPr>
          <w:rFonts w:eastAsia="Times New Roman" w:cs="Times New Roman" w:ascii="Trebuchet MS" w:hAnsi="Trebuchet MS"/>
          <w:color w:val="777777"/>
          <w:sz w:val="20"/>
          <w:szCs w:val="20"/>
          <w:lang w:eastAsia="hr-HR"/>
        </w:rPr>
        <w:t>s naslovom “Brisanje osobnih podataka”.</w:t>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r>
    </w:p>
    <w:p>
      <w:pPr>
        <w:pStyle w:val="Normal"/>
        <w:numPr>
          <w:ilvl w:val="0"/>
          <w:numId w:val="0"/>
        </w:numPr>
        <w:shd w:val="clear" w:color="auto" w:fill="FFFFFF"/>
        <w:spacing w:lineRule="atLeast" w:line="312" w:before="0" w:after="135"/>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KOLAČIĆI (COOKIES)</w:t>
      </w:r>
    </w:p>
    <w:p>
      <w:pPr>
        <w:pStyle w:val="Normal"/>
        <w:shd w:val="clear" w:color="auto" w:fill="FFFFFF"/>
        <w:spacing w:lineRule="atLeast" w:line="398" w:before="0" w:after="300"/>
        <w:textAlignment w:val="baseline"/>
        <w:rPr/>
      </w:pPr>
      <w:r>
        <w:rPr>
          <w:rFonts w:eastAsia="Times New Roman" w:cs="Times New Roman" w:ascii="Trebuchet MS" w:hAnsi="Trebuchet MS"/>
          <w:color w:val="777777"/>
          <w:sz w:val="20"/>
          <w:szCs w:val="20"/>
          <w:lang w:eastAsia="hr-HR"/>
        </w:rPr>
        <w:t>Ova web stranica koristi kolačiće koji su neophodni za ispravno korištenje web stranice, za praćenje statistike posjećenosti web stranice, kao i za uspješno povezivanje web stranice s društven</w:t>
      </w:r>
      <w:r>
        <w:rPr>
          <w:rFonts w:eastAsia="Times New Roman" w:cs="Times New Roman" w:ascii="Trebuchet MS" w:hAnsi="Trebuchet MS"/>
          <w:color w:val="777777"/>
          <w:sz w:val="20"/>
          <w:szCs w:val="20"/>
          <w:lang w:eastAsia="hr-HR"/>
        </w:rPr>
        <w:t>im</w:t>
      </w:r>
      <w:r>
        <w:rPr>
          <w:rFonts w:eastAsia="Times New Roman" w:cs="Times New Roman" w:ascii="Trebuchet MS" w:hAnsi="Trebuchet MS"/>
          <w:color w:val="777777"/>
          <w:sz w:val="20"/>
          <w:szCs w:val="20"/>
          <w:lang w:eastAsia="hr-HR"/>
        </w:rPr>
        <w:t xml:space="preserve"> mrež</w:t>
      </w:r>
      <w:r>
        <w:rPr>
          <w:rFonts w:eastAsia="Times New Roman" w:cs="Times New Roman" w:ascii="Trebuchet MS" w:hAnsi="Trebuchet MS"/>
          <w:color w:val="777777"/>
          <w:sz w:val="20"/>
          <w:szCs w:val="20"/>
          <w:lang w:eastAsia="hr-HR"/>
        </w:rPr>
        <w:t>ama</w:t>
      </w:r>
    </w:p>
    <w:p>
      <w:pPr>
        <w:pStyle w:val="Normal"/>
        <w:shd w:val="clear" w:color="auto" w:fill="FFFFFF"/>
        <w:spacing w:lineRule="atLeast" w:line="398" w:before="0" w:after="30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Cookies (kolačići) su informacije sačuvane na vašem hard disku koje služe boljem funkcioniranju ove web stranice. U standardnoj postavci, vaše računalo prihvaća kolačiće i dijelit će podatke samo sa stranicom koja je postavila kolačiće, tako da im niti jedan drugi site ne može pristupiti.</w:t>
      </w:r>
    </w:p>
    <w:p>
      <w:pPr>
        <w:pStyle w:val="Normal"/>
        <w:shd w:val="clear" w:color="auto" w:fill="FFFFFF"/>
        <w:spacing w:lineRule="atLeast" w:line="398" w:before="0" w:after="300"/>
        <w:textAlignment w:val="baseline"/>
        <w:rPr/>
      </w:pPr>
      <w:r>
        <w:rPr>
          <w:rFonts w:eastAsia="Times New Roman" w:cs="Times New Roman" w:ascii="Trebuchet MS" w:hAnsi="Trebuchet MS"/>
          <w:color w:val="777777"/>
          <w:sz w:val="20"/>
          <w:szCs w:val="20"/>
          <w:lang w:eastAsia="hr-HR"/>
        </w:rPr>
        <w:t>Ova web stranica koristiti kolačiće koji su neophodni za ispravno funkcioniranje stranice i koji vam omogućuju da prilagodite korištenje stranice svojim potrebama. Ukoliko ne želite imati kolačiće na svom računalu, možete ih isključiti u svom internet pretraživaču. Napominjemo da to može utjecati na ispravan rad ove stranice.</w:t>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r>
    </w:p>
    <w:p>
      <w:pPr>
        <w:pStyle w:val="Normal"/>
        <w:numPr>
          <w:ilvl w:val="0"/>
          <w:numId w:val="0"/>
        </w:numPr>
        <w:shd w:val="clear" w:color="auto" w:fill="FFFFFF"/>
        <w:spacing w:lineRule="atLeast" w:line="312" w:before="0" w:after="0"/>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ODGOVORNOST ZA KORIŠTENJE STRANICE</w:t>
      </w:r>
      <w:r>
        <w:rPr>
          <w:rFonts w:eastAsia="Times New Roman" w:cs="Times New Roman" w:ascii="Trebuchet MS" w:hAnsi="Trebuchet MS"/>
          <w:b/>
          <w:bCs/>
          <w:caps/>
          <w:color w:val="75B96C"/>
          <w:sz w:val="27"/>
          <w:szCs w:val="27"/>
          <w:lang w:eastAsia="hr-HR"/>
        </w:rPr>
        <w:br/>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Korkyra obrt za zastupanje u osiguranju se u potpunosti odriče svake odgovornosti koja na bilo koji način može nastati ili je na bilo koji način vezana za korištenje ove web stranice, za bilo koje radnje korisnika uporabom ili zlouporabom sadržaja ove web stranice, te za bilo kakvu štetu koja može nastati korisniku ili bilo kojoj trećoj strani u vezi s uporabom ili zlouporabom korištenja ove web stranice i njezinog sadržaja. Korkyra obrt za zastupanje u osiguranju nije odgovorna za sadržaj trećih web stranica na koje mogu voditi linkovi s ove web stranice.</w:t>
        <w:br/>
      </w:r>
    </w:p>
    <w:p>
      <w:pPr>
        <w:pStyle w:val="Normal"/>
        <w:numPr>
          <w:ilvl w:val="0"/>
          <w:numId w:val="0"/>
        </w:numPr>
        <w:shd w:val="clear" w:color="auto" w:fill="FFFFFF"/>
        <w:spacing w:lineRule="atLeast" w:line="312" w:before="0" w:after="0"/>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ČUVANJE PODATAKA</w:t>
      </w:r>
      <w:r>
        <w:rPr>
          <w:rFonts w:eastAsia="Times New Roman" w:cs="Times New Roman" w:ascii="Trebuchet MS" w:hAnsi="Trebuchet MS"/>
          <w:b/>
          <w:bCs/>
          <w:caps/>
          <w:color w:val="75B96C"/>
          <w:sz w:val="27"/>
          <w:szCs w:val="27"/>
          <w:lang w:eastAsia="hr-HR"/>
        </w:rPr>
        <w:br/>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Korkyra obrt za zastupanje u osiguranju se obvezuje da će sve prikupljene podatke koje joj korisnici i klijenti svojevoljno daju, strogo čuvati i ni u kojem slučaju neće dijeliti s trećim stranama. Kao što je ranije u ovim Uvjetima navedeno, svaki korisnik ove stranice ima nas pravo u bilo kojem trenutku zatražiti informaciju o podacima koje o njemu ili njoj imamo, te zatražiti brisanje svih podataka.</w:t>
        <w:br/>
      </w:r>
    </w:p>
    <w:p>
      <w:pPr>
        <w:pStyle w:val="Normal"/>
        <w:numPr>
          <w:ilvl w:val="0"/>
          <w:numId w:val="0"/>
        </w:numPr>
        <w:shd w:val="clear" w:color="auto" w:fill="FFFFFF"/>
        <w:spacing w:lineRule="atLeast" w:line="312" w:before="0" w:after="0"/>
        <w:outlineLvl w:val="3"/>
        <w:rPr>
          <w:rFonts w:ascii="Trebuchet MS" w:hAnsi="Trebuchet MS" w:eastAsia="Times New Roman" w:cs="Times New Roman"/>
          <w:b/>
          <w:b/>
          <w:bCs/>
          <w:caps/>
          <w:color w:val="404040"/>
          <w:sz w:val="27"/>
          <w:szCs w:val="27"/>
          <w:lang w:eastAsia="hr-HR"/>
        </w:rPr>
      </w:pPr>
      <w:r>
        <w:rPr>
          <w:rFonts w:eastAsia="Times New Roman" w:cs="Times New Roman" w:ascii="Trebuchet MS" w:hAnsi="Trebuchet MS"/>
          <w:b/>
          <w:bCs/>
          <w:caps/>
          <w:color w:val="404040"/>
          <w:sz w:val="27"/>
          <w:szCs w:val="27"/>
          <w:lang w:eastAsia="hr-HR"/>
        </w:rPr>
        <w:t>PRESTANAK OBVEZE ČUVANJA PODATAKA</w:t>
      </w:r>
      <w:r>
        <w:rPr>
          <w:rFonts w:eastAsia="Times New Roman" w:cs="Times New Roman" w:ascii="Trebuchet MS" w:hAnsi="Trebuchet MS"/>
          <w:b/>
          <w:bCs/>
          <w:caps/>
          <w:color w:val="75B96C"/>
          <w:sz w:val="27"/>
          <w:szCs w:val="27"/>
          <w:lang w:eastAsia="hr-HR"/>
        </w:rPr>
        <w:br/>
      </w:r>
    </w:p>
    <w:p>
      <w:pPr>
        <w:pStyle w:val="Normal"/>
        <w:shd w:val="clear" w:color="auto" w:fill="FFFFFF"/>
        <w:spacing w:lineRule="atLeast" w:line="398" w:before="0" w:after="0"/>
        <w:textAlignment w:val="baseline"/>
        <w:rPr>
          <w:rFonts w:ascii="Trebuchet MS" w:hAnsi="Trebuchet MS" w:eastAsia="Times New Roman" w:cs="Times New Roman"/>
          <w:color w:val="777777"/>
          <w:sz w:val="20"/>
          <w:szCs w:val="20"/>
          <w:lang w:eastAsia="hr-HR"/>
        </w:rPr>
      </w:pPr>
      <w:r>
        <w:rPr>
          <w:rFonts w:eastAsia="Times New Roman" w:cs="Times New Roman" w:ascii="Trebuchet MS" w:hAnsi="Trebuchet MS"/>
          <w:color w:val="777777"/>
          <w:sz w:val="20"/>
          <w:szCs w:val="20"/>
          <w:lang w:eastAsia="hr-HR"/>
        </w:rPr>
        <w:t>Obveza čuvanja podataka prestaje ako su podaci potrebni Ministarstvu unutarnjih poslova ili nadležnom državnom odvjetništvu za potrebe obavljanja poslova iz njihove nadležnosti, ako su podaci potrebni sudu ili javnom bilježniku za postupak koji vodi, te ako su ti podaci potrebni poreznom ili drugom nadzornom tijelu u postupku koji ono provodi u okviru svojih nadležnosti.</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Liberation Sans">
    <w:altName w:val="Arial"/>
    <w:charset w:val="ee"/>
    <w:family w:val="swiss"/>
    <w:pitch w:val="variable"/>
  </w:font>
  <w:font w:name="Trebuchet MS">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2">
    <w:name w:val="Heading 2"/>
    <w:basedOn w:val="Normal"/>
    <w:link w:val="Naslov2Char"/>
    <w:uiPriority w:val="9"/>
    <w:qFormat/>
    <w:rsid w:val="00a74ca0"/>
    <w:pPr>
      <w:spacing w:lineRule="auto" w:line="240" w:beforeAutospacing="1" w:afterAutospacing="1"/>
      <w:outlineLvl w:val="1"/>
    </w:pPr>
    <w:rPr>
      <w:rFonts w:ascii="Times New Roman" w:hAnsi="Times New Roman" w:eastAsia="Times New Roman" w:cs="Times New Roman"/>
      <w:b/>
      <w:bCs/>
      <w:sz w:val="36"/>
      <w:szCs w:val="36"/>
      <w:lang w:eastAsia="hr-HR"/>
    </w:rPr>
  </w:style>
  <w:style w:type="paragraph" w:styleId="Stilnaslova4">
    <w:name w:val="Heading 4"/>
    <w:basedOn w:val="Normal"/>
    <w:link w:val="Naslov4Char"/>
    <w:uiPriority w:val="9"/>
    <w:qFormat/>
    <w:rsid w:val="00a74ca0"/>
    <w:pPr>
      <w:spacing w:lineRule="auto" w:line="240" w:beforeAutospacing="1" w:afterAutospacing="1"/>
      <w:outlineLvl w:val="3"/>
    </w:pPr>
    <w:rPr>
      <w:rFonts w:ascii="Times New Roman" w:hAnsi="Times New Roman" w:eastAsia="Times New Roman" w:cs="Times New Roman"/>
      <w:b/>
      <w:bCs/>
      <w:sz w:val="24"/>
      <w:szCs w:val="24"/>
      <w:lang w:eastAsia="hr-HR"/>
    </w:rPr>
  </w:style>
  <w:style w:type="character" w:styleId="DefaultParagraphFont" w:default="1">
    <w:name w:val="Default Paragraph Font"/>
    <w:uiPriority w:val="1"/>
    <w:semiHidden/>
    <w:unhideWhenUsed/>
    <w:qFormat/>
    <w:rPr/>
  </w:style>
  <w:style w:type="character" w:styleId="Naslov2Char" w:customStyle="1">
    <w:name w:val="Naslov 2 Char"/>
    <w:basedOn w:val="DefaultParagraphFont"/>
    <w:link w:val="Naslov2"/>
    <w:uiPriority w:val="9"/>
    <w:qFormat/>
    <w:rsid w:val="00a74ca0"/>
    <w:rPr>
      <w:rFonts w:ascii="Times New Roman" w:hAnsi="Times New Roman" w:eastAsia="Times New Roman" w:cs="Times New Roman"/>
      <w:b/>
      <w:bCs/>
      <w:sz w:val="36"/>
      <w:szCs w:val="36"/>
      <w:lang w:eastAsia="hr-HR"/>
    </w:rPr>
  </w:style>
  <w:style w:type="character" w:styleId="Naslov4Char" w:customStyle="1">
    <w:name w:val="Naslov 4 Char"/>
    <w:basedOn w:val="DefaultParagraphFont"/>
    <w:link w:val="Naslov4"/>
    <w:uiPriority w:val="9"/>
    <w:qFormat/>
    <w:rsid w:val="00a74ca0"/>
    <w:rPr>
      <w:rFonts w:ascii="Times New Roman" w:hAnsi="Times New Roman" w:eastAsia="Times New Roman" w:cs="Times New Roman"/>
      <w:b/>
      <w:bCs/>
      <w:sz w:val="24"/>
      <w:szCs w:val="24"/>
      <w:lang w:eastAsia="hr-HR"/>
    </w:rPr>
  </w:style>
  <w:style w:type="character" w:styleId="Strong">
    <w:name w:val="Strong"/>
    <w:basedOn w:val="DefaultParagraphFont"/>
    <w:uiPriority w:val="22"/>
    <w:qFormat/>
    <w:rsid w:val="00a74ca0"/>
    <w:rPr>
      <w:b/>
      <w:bCs/>
    </w:rPr>
  </w:style>
  <w:style w:type="character" w:styleId="Istaknuto">
    <w:name w:val="Istaknuto"/>
    <w:basedOn w:val="DefaultParagraphFont"/>
    <w:uiPriority w:val="20"/>
    <w:qFormat/>
    <w:rsid w:val="00a74ca0"/>
    <w:rPr>
      <w:i/>
      <w:iCs/>
    </w:rPr>
  </w:style>
  <w:style w:type="character" w:styleId="Mkfancytitle" w:customStyle="1">
    <w:name w:val="mk-fancy-title"/>
    <w:basedOn w:val="DefaultParagraphFont"/>
    <w:qFormat/>
    <w:rsid w:val="00a74ca0"/>
    <w:rPr/>
  </w:style>
  <w:style w:type="character" w:styleId="Internetskapoveznica">
    <w:name w:val="Internetska poveznica"/>
    <w:basedOn w:val="DefaultParagraphFont"/>
    <w:uiPriority w:val="99"/>
    <w:semiHidden/>
    <w:unhideWhenUsed/>
    <w:rsid w:val="00a74ca0"/>
    <w:rPr>
      <w:color w:val="0000FF"/>
      <w:u w:val="single"/>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uiPriority w:val="99"/>
    <w:semiHidden/>
    <w:unhideWhenUsed/>
    <w:qFormat/>
    <w:rsid w:val="00a74ca0"/>
    <w:pPr>
      <w:spacing w:lineRule="auto" w:line="240" w:beforeAutospacing="1" w:afterAutospacing="1"/>
    </w:pPr>
    <w:rPr>
      <w:rFonts w:ascii="Times New Roman" w:hAnsi="Times New Roman" w:eastAsia="Times New Roman" w:cs="Times New Roman"/>
      <w:sz w:val="24"/>
      <w:szCs w:val="24"/>
      <w:lang w:eastAsia="hr-HR"/>
    </w:rPr>
  </w:style>
  <w:style w:type="paragraph" w:styleId="Mediadesc" w:customStyle="1">
    <w:name w:val="media-desc"/>
    <w:basedOn w:val="Normal"/>
    <w:qFormat/>
    <w:rsid w:val="00a74ca0"/>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orkyra.com.hr/" TargetMode="External"/><Relationship Id="rId3" Type="http://schemas.openxmlformats.org/officeDocument/2006/relationships/hyperlink" Target="mailto:info@korkyra.com.h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Neat_Office/6.2.8.2$Windows_x86 LibreOffice_project/</Application>
  <Pages>2</Pages>
  <Words>590</Words>
  <Characters>3385</Characters>
  <CharactersWithSpaces>3963</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2021-01-07T18:22:00Z</dcterms:created>
  <dc:creator>Ivana</dc:creator>
  <dc:description/>
  <dc:language>hr-HR</dc:language>
  <cp:lastModifiedBy/>
  <dcterms:modified xsi:type="dcterms:W3CDTF">2021-01-26T21:16:59Z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